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Calibri" w:eastAsia="方正小标宋简体"/>
          <w:spacing w:val="-11"/>
          <w:sz w:val="44"/>
          <w:szCs w:val="44"/>
          <w:lang w:val="en-US" w:eastAsia="zh-CN"/>
        </w:rPr>
      </w:pPr>
      <w:r>
        <w:rPr>
          <w:rFonts w:hint="eastAsia" w:ascii="方正小标宋简体" w:hAnsi="Calibri" w:eastAsia="方正小标宋简体"/>
          <w:spacing w:val="-11"/>
          <w:sz w:val="44"/>
          <w:szCs w:val="44"/>
          <w:lang w:val="en-US" w:eastAsia="zh-CN"/>
        </w:rPr>
        <w:t>深圳市不动产估价协会第六届会员代表大会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Calibri" w:eastAsia="方正小标宋简体"/>
          <w:sz w:val="44"/>
          <w:szCs w:val="44"/>
          <w:lang w:val="en-US" w:eastAsia="zh-CN"/>
        </w:rPr>
      </w:pPr>
      <w:r>
        <w:rPr>
          <w:rFonts w:hint="eastAsia" w:ascii="方正小标宋简体" w:hAnsi="Calibri" w:eastAsia="方正小标宋简体"/>
          <w:spacing w:val="-11"/>
          <w:sz w:val="44"/>
          <w:szCs w:val="44"/>
          <w:lang w:val="en-US" w:eastAsia="zh-CN"/>
        </w:rPr>
        <w:t>第一次会议</w:t>
      </w:r>
      <w:r>
        <w:rPr>
          <w:rFonts w:hint="eastAsia" w:ascii="方正小标宋简体" w:hAnsi="Calibri" w:eastAsia="方正小标宋简体"/>
          <w:sz w:val="44"/>
          <w:szCs w:val="44"/>
          <w:lang w:val="en-US" w:eastAsia="zh-CN"/>
        </w:rPr>
        <w:t>主要议程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Calibri"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lang w:val="en-US" w:eastAsia="zh-CN"/>
          <w14:textFill>
            <w14:solidFill>
              <w14:schemeClr w14:val="tx1"/>
            </w14:solidFill>
          </w14:textFill>
        </w:rPr>
        <w:t>一、宣布大会开始，全体起立，奏国歌；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lang w:val="en-US" w:eastAsia="zh-CN"/>
          <w14:textFill>
            <w14:solidFill>
              <w14:schemeClr w14:val="tx1"/>
            </w14:solidFill>
          </w14:textFill>
        </w:rPr>
        <w:t>二、宣读出席大会的会员代表情况说明；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lang w:val="en-US" w:eastAsia="zh-CN"/>
          <w14:textFill>
            <w14:solidFill>
              <w14:schemeClr w14:val="tx1"/>
            </w14:solidFill>
          </w14:textFill>
        </w:rPr>
        <w:t>三、向大会作筹备工作情况报告；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lang w:val="en-US" w:eastAsia="zh-CN"/>
          <w14:textFill>
            <w14:solidFill>
              <w14:schemeClr w14:val="tx1"/>
            </w14:solidFill>
          </w14:textFill>
        </w:rPr>
        <w:t>四、审议协会第五届理事会工作报告，提请大会表决；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lang w:val="en-US" w:eastAsia="zh-CN"/>
          <w14:textFill>
            <w14:solidFill>
              <w14:schemeClr w14:val="tx1"/>
            </w14:solidFill>
          </w14:textFill>
        </w:rPr>
        <w:t>五、审议协会第五届理事会财务工作报告，提请大会表决；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lang w:val="en-US" w:eastAsia="zh-CN"/>
          <w14:textFill>
            <w14:solidFill>
              <w14:schemeClr w14:val="tx1"/>
            </w14:solidFill>
          </w14:textFill>
        </w:rPr>
        <w:t>六、审议协会第五届监事会工作报告，提请大会表决；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lang w:val="en-US" w:eastAsia="zh-CN"/>
          <w14:textFill>
            <w14:solidFill>
              <w14:schemeClr w14:val="tx1"/>
            </w14:solidFill>
          </w14:textFill>
        </w:rPr>
        <w:t>七、审议关于设立协会第六届理事会工作协调办公室的议案及其建议人选名单，提请大会表决；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lang w:val="en-US" w:eastAsia="zh-CN"/>
          <w14:textFill>
            <w14:solidFill>
              <w14:schemeClr w14:val="tx1"/>
            </w14:solidFill>
          </w14:textFill>
        </w:rPr>
        <w:t>八、审议关于变更深圳市不动产估价协会法定代表人的议案，提请大会表决；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lang w:val="en-US" w:eastAsia="zh-CN"/>
          <w14:textFill>
            <w14:solidFill>
              <w14:schemeClr w14:val="tx1"/>
            </w14:solidFill>
          </w14:textFill>
        </w:rPr>
        <w:t>九、审议协会特邀理事建议名单，提请大会表决；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lang w:val="en-US" w:eastAsia="zh-CN"/>
          <w14:textFill>
            <w14:solidFill>
              <w14:schemeClr w14:val="tx1"/>
            </w14:solidFill>
          </w14:textFill>
        </w:rPr>
        <w:t>十、审议协会特邀单</w:t>
      </w:r>
      <w:bookmarkStart w:id="0" w:name="_GoBack"/>
      <w:bookmarkEnd w:id="0"/>
      <w:r>
        <w:rPr>
          <w:rFonts w:hint="eastAsia" w:ascii="仿宋" w:hAnsi="仿宋" w:eastAsia="仿宋" w:cs="仿宋"/>
          <w:caps w:val="0"/>
          <w:color w:val="000000" w:themeColor="text1"/>
          <w:spacing w:val="0"/>
          <w:sz w:val="32"/>
          <w:szCs w:val="32"/>
          <w:lang w:val="en-US" w:eastAsia="zh-CN"/>
          <w14:textFill>
            <w14:solidFill>
              <w14:schemeClr w14:val="tx1"/>
            </w14:solidFill>
          </w14:textFill>
        </w:rPr>
        <w:t>位会员副会长单位建议名单，提请大会表决；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lang w:val="en-US" w:eastAsia="zh-CN"/>
          <w14:textFill>
            <w14:solidFill>
              <w14:schemeClr w14:val="tx1"/>
            </w14:solidFill>
          </w14:textFill>
        </w:rPr>
        <w:t>十一、审议选举办法，以及总监票、监票人、计票人和唱票人建议名单，提请大会表决；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lang w:val="en-US" w:eastAsia="zh-CN"/>
          <w14:textFill>
            <w14:solidFill>
              <w14:schemeClr w14:val="tx1"/>
            </w14:solidFill>
          </w14:textFill>
        </w:rPr>
        <w:t>十二、介绍理事会、监事会候选人，选举产生第六届理事会理事、第六届监事会监事；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lang w:val="en-US" w:eastAsia="zh-CN"/>
          <w14:textFill>
            <w14:solidFill>
              <w14:schemeClr w14:val="tx1"/>
            </w14:solidFill>
          </w14:textFill>
        </w:rPr>
        <w:t>十三、宣布大会休会，分别召开协会第六届理事会第一次会议和协会第六届监事会第一次会议；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lang w:val="en-US" w:eastAsia="zh-CN"/>
          <w14:textFill>
            <w14:solidFill>
              <w14:schemeClr w14:val="tx1"/>
            </w14:solidFill>
          </w14:textFill>
        </w:rPr>
        <w:t>（休会期间提供茶歇，会员代表观看中华人民共和国成立75周年爱国主义教育片。）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lang w:val="en-US" w:eastAsia="zh-CN"/>
          <w14:textFill>
            <w14:solidFill>
              <w14:schemeClr w14:val="tx1"/>
            </w14:solidFill>
          </w14:textFill>
        </w:rPr>
        <w:t>十四、向大会报告协会第六届理事会第一次会议决议、协会第六届监事会第一次会议决议；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lang w:val="en-US" w:eastAsia="zh-CN"/>
          <w14:textFill>
            <w14:solidFill>
              <w14:schemeClr w14:val="tx1"/>
            </w14:solidFill>
          </w14:textFill>
        </w:rPr>
        <w:t>十五、举行就职仪式；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lang w:val="en-US" w:eastAsia="zh-CN"/>
          <w14:textFill>
            <w14:solidFill>
              <w14:schemeClr w14:val="tx1"/>
            </w14:solidFill>
          </w14:textFill>
        </w:rPr>
        <w:t>十六、宣布大会闭幕。</w:t>
      </w:r>
    </w:p>
    <w:p/>
    <w:p>
      <w:pPr>
        <w:jc w:val="both"/>
        <w:rPr>
          <w:rFonts w:hint="eastAsia" w:ascii="仿宋" w:hAnsi="仿宋" w:eastAsia="仿宋" w:cs="仿宋"/>
          <w:sz w:val="28"/>
          <w:szCs w:val="28"/>
          <w:lang w:val="en-US" w:eastAsia="zh-CN"/>
        </w:rPr>
      </w:pPr>
    </w:p>
    <w:sectPr>
      <w:footerReference r:id="rId3" w:type="default"/>
      <w:pgSz w:w="11905" w:h="16838"/>
      <w:pgMar w:top="2211" w:right="1531" w:bottom="1417" w:left="1531" w:header="851" w:footer="680"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宋体"/>
        <w:spacing w:val="60"/>
        <w:sz w:val="28"/>
        <w:szCs w:val="28"/>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ouJKLQAQAAnAMAAA4AAABkcnMvZTJvRG9jLnhtbK1TzY7TMBC+I/EO&#10;lu80aZG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rt5w5YenFLz9/XH79ufz+&#10;zl4nf/qAFR27D3cwZUhhEju0YNOXZLAhe3q+eqqGyCRtLter9bokuyXV5oRwiofrATC+V96yFNQc&#10;6NGyl+L0EeN4dD6SuhmXVudvtTFjNe0UieZILEVx2A8T271vzqSRRp7AOw/fOOvpwWvuaL45Mx8c&#10;+ZlmYw5gDvZzIJykizWPnB0D6EOX5yjRwPDuGIlK5pkaj90mPvRoWek0YGkqHuf51MNP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GouJKLQAQAAnAMAAA4AAAAAAAAAAQAgAAAAHwEAAGRy&#10;cy9lMm9Eb2MueG1sUEsFBgAAAAAGAAYAWQEAAGE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r>
      <w:t xml:space="preserve">     </w:t>
    </w:r>
  </w:p>
  <w:p>
    <w:pPr>
      <w:pStyle w:val="5"/>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NWQ0N2RmYTQ0NzM1NjI3MTU5OGZiNTFkNTY3M2MifQ=="/>
    <w:docVar w:name="KSO_WPS_MARK_KEY" w:val="71c17a07-b967-43f9-8fc6-17fcd480894d"/>
  </w:docVars>
  <w:rsids>
    <w:rsidRoot w:val="0E4E60CA"/>
    <w:rsid w:val="00F20962"/>
    <w:rsid w:val="01C35B9F"/>
    <w:rsid w:val="052656ED"/>
    <w:rsid w:val="064838C4"/>
    <w:rsid w:val="064C7034"/>
    <w:rsid w:val="0664474D"/>
    <w:rsid w:val="08F17430"/>
    <w:rsid w:val="092A393D"/>
    <w:rsid w:val="0A762876"/>
    <w:rsid w:val="0C0806C0"/>
    <w:rsid w:val="0D0D5DEF"/>
    <w:rsid w:val="0E4E60CA"/>
    <w:rsid w:val="0E6C0832"/>
    <w:rsid w:val="0EDA76D4"/>
    <w:rsid w:val="0F181E83"/>
    <w:rsid w:val="109D38FA"/>
    <w:rsid w:val="12592F32"/>
    <w:rsid w:val="128314D5"/>
    <w:rsid w:val="152D2543"/>
    <w:rsid w:val="15DB2BB8"/>
    <w:rsid w:val="170B2370"/>
    <w:rsid w:val="1C096CA6"/>
    <w:rsid w:val="1F010BCF"/>
    <w:rsid w:val="1F0C7892"/>
    <w:rsid w:val="1F3838B6"/>
    <w:rsid w:val="1F9052CE"/>
    <w:rsid w:val="20545157"/>
    <w:rsid w:val="212F7670"/>
    <w:rsid w:val="21A84485"/>
    <w:rsid w:val="22241B1B"/>
    <w:rsid w:val="236A40CD"/>
    <w:rsid w:val="268564DD"/>
    <w:rsid w:val="26E76B1B"/>
    <w:rsid w:val="27377EDB"/>
    <w:rsid w:val="29883797"/>
    <w:rsid w:val="2B8C06F9"/>
    <w:rsid w:val="2DA25519"/>
    <w:rsid w:val="2EE5075B"/>
    <w:rsid w:val="2FB7522E"/>
    <w:rsid w:val="301D7787"/>
    <w:rsid w:val="34036C94"/>
    <w:rsid w:val="3545249B"/>
    <w:rsid w:val="3E0D7B08"/>
    <w:rsid w:val="3F5D4DA5"/>
    <w:rsid w:val="410128EC"/>
    <w:rsid w:val="420E550D"/>
    <w:rsid w:val="42213A90"/>
    <w:rsid w:val="458A0FC3"/>
    <w:rsid w:val="45C8584A"/>
    <w:rsid w:val="46460145"/>
    <w:rsid w:val="46F403DF"/>
    <w:rsid w:val="47B22E86"/>
    <w:rsid w:val="47D56367"/>
    <w:rsid w:val="484820B9"/>
    <w:rsid w:val="495A6B7D"/>
    <w:rsid w:val="4AD26511"/>
    <w:rsid w:val="4C11694D"/>
    <w:rsid w:val="56CC45A6"/>
    <w:rsid w:val="5A955B71"/>
    <w:rsid w:val="5BFB78F4"/>
    <w:rsid w:val="5CA93E62"/>
    <w:rsid w:val="5D8B232B"/>
    <w:rsid w:val="5E2610B4"/>
    <w:rsid w:val="5FE62788"/>
    <w:rsid w:val="606049A2"/>
    <w:rsid w:val="60CB1F1E"/>
    <w:rsid w:val="61CF5BB0"/>
    <w:rsid w:val="639A3265"/>
    <w:rsid w:val="64234664"/>
    <w:rsid w:val="65090AFB"/>
    <w:rsid w:val="67BD0B6D"/>
    <w:rsid w:val="68237CB7"/>
    <w:rsid w:val="68676C95"/>
    <w:rsid w:val="6D2F7815"/>
    <w:rsid w:val="6FC86661"/>
    <w:rsid w:val="71E854A0"/>
    <w:rsid w:val="73334386"/>
    <w:rsid w:val="7578035E"/>
    <w:rsid w:val="7644104F"/>
    <w:rsid w:val="777233D8"/>
    <w:rsid w:val="779F1DFC"/>
    <w:rsid w:val="785D6BE2"/>
    <w:rsid w:val="7CC042AB"/>
    <w:rsid w:val="7EC4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widowControl/>
      <w:spacing w:before="100" w:beforeAutospacing="1" w:after="100" w:afterAutospacing="1"/>
      <w:jc w:val="left"/>
    </w:pPr>
    <w:rPr>
      <w:rFonts w:ascii="宋体" w:hAnsi="宋体"/>
      <w:kern w:val="0"/>
      <w:sz w:val="24"/>
    </w:rPr>
  </w:style>
  <w:style w:type="paragraph" w:styleId="4">
    <w:name w:val="Body Text"/>
    <w:basedOn w:val="1"/>
    <w:autoRedefine/>
    <w:qFormat/>
    <w:uiPriority w:val="0"/>
    <w:pPr>
      <w:tabs>
        <w:tab w:val="left" w:pos="562"/>
        <w:tab w:val="left" w:pos="3372"/>
        <w:tab w:val="left" w:pos="3653"/>
      </w:tabs>
    </w:pPr>
    <w:rPr>
      <w:rFonts w:eastAsia="宋体" w:cs="Times New Roman"/>
      <w:sz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customStyle="1" w:styleId="12">
    <w:name w:val="BodyTextIndent2"/>
    <w:basedOn w:val="1"/>
    <w:autoRedefine/>
    <w:qFormat/>
    <w:uiPriority w:val="0"/>
    <w:pPr>
      <w:widowControl/>
      <w:snapToGrid w:val="0"/>
      <w:spacing w:after="120" w:line="480" w:lineRule="auto"/>
      <w:ind w:left="420" w:leftChars="200"/>
      <w:textAlignment w:val="baseline"/>
    </w:pPr>
  </w:style>
  <w:style w:type="paragraph" w:customStyle="1" w:styleId="13">
    <w:name w:val="Table Text"/>
    <w:basedOn w:val="1"/>
    <w:autoRedefine/>
    <w:semiHidden/>
    <w:qFormat/>
    <w:uiPriority w:val="0"/>
    <w:rPr>
      <w:rFonts w:ascii="宋体" w:hAnsi="宋体" w:eastAsia="宋体" w:cs="宋体"/>
      <w:sz w:val="24"/>
      <w:szCs w:val="24"/>
      <w:lang w:val="en-US" w:eastAsia="en-US"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818</Words>
  <Characters>843</Characters>
  <Lines>0</Lines>
  <Paragraphs>0</Paragraphs>
  <TotalTime>5</TotalTime>
  <ScaleCrop>false</ScaleCrop>
  <LinksUpToDate>false</LinksUpToDate>
  <CharactersWithSpaces>1050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2023-10-24T06:13:00Z</dcterms:created>
  <dc:creator>肖梓镟</dc:creator>
  <cp:lastModifiedBy>朱捷怡</cp:lastModifiedBy>
  <cp:lastPrinted>2024-09-06T03:22:00Z</cp:lastPrinted>
  <dcterms:modified xsi:type="dcterms:W3CDTF">2024-09-06T09:09:32Z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CDBBF8F811B34F47B333514BB0AEBACB_13</vt:lpwstr>
  </property>
</Properties>
</file>